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95" w:rsidRDefault="00982895" w:rsidP="009828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 xml:space="preserve">Доклад из опыта работы "Внедрение ФГОС в ДОУ" "Мы берем лучшее из прошлого и работаем на будущее" </w:t>
      </w: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для районного методического объединения воспитателей ДОУ</w:t>
      </w:r>
    </w:p>
    <w:p w:rsidR="00982895" w:rsidRDefault="00982895" w:rsidP="009828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: О.В. Чернова</w:t>
      </w:r>
    </w:p>
    <w:p w:rsidR="00982895" w:rsidRPr="00982895" w:rsidRDefault="00982895" w:rsidP="009828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Сентябрь, 2015-2016 уч. г.</w:t>
      </w:r>
    </w:p>
    <w:p w:rsidR="00982895" w:rsidRDefault="00982895" w:rsidP="00982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 1 сентября 2013 года в Российской Федерации дошкольное образования впервые стало официально признанным полноценным уровнем непрерывного общего образования. Вместе со вступлением в силу нового закона «Об образовании РФ», для всех дошкольных учреждений стал актуален новейший ФГОС дошкольного образования – федеральный государственный образовательный стандарт.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Новая система координат, повлиявшая на формирование ФГОС дошкольного образования, призывает, прежде всего, ценить, а не оценивать ребёнка. Кроме того, это серьёзный шаг на пути к повышению ценности и обособлению образования в детских садах как самостоятельного звена общего образования.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Теперь образование в ДОУ рассматривается не как предварительный этап перед обучением в школе, а как самостоятельный важный период в жизни ребёнка, как важная веха на пути непрерывного образования в жизни человека.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Разработка и принятие ФГОС дошкольного образования окажет значительное влияние на существование и развитие деятельности ДОУ.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       Во-первых, признание значимости и весомости дошкольного детства обеспечит более внимательное к нему отношение на всех уровнях.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       Во-вторых, это повлечёт за собой повышение требований к качеству дошкольного образования, что должно положительным образом сказаться на его развитии и на его результатах.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Изменение педагогического воздействия с одностороннего влияния «педагог-ребёнок» на более многогранное и </w:t>
      </w:r>
      <w:r w:rsidRPr="0098289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объёмное взаимодействие в системе «ребёнок-взрослые-сверстники» </w:t>
      </w: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предполагает установление новой психодидактической парадигмы в дошкольном образовании. Нельзя сказать, что эта точка зрения на дошкольное образование является новой, но признание её как единственно верной на уровне государственного стандарта образования, повлечёт глубокие конструктивные изменения в деятельности ДОУ.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 как ФГОС дошкольного образования поддерживает точку зрения на ребёнка, как на «человека играющего», многие методики и технологии будут пересмотрены и переведены с учебно-дидактического уровня на новый, игровой уровень, в котором дидактический компонент будет непременно соседствовать с игровой оболочкой.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Изучая проект  Стандарта можно сделать вывод о том, что главное отличие  от ФГТ в том, что во ФГОС выделены    требования к результатам, — это принципиальное новшество.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В Стандарты дошкольного образования добавили третью составляющую – это требования к результатам к основной общеобразовательной программе. 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Законе прописано, что требования к результатам – это не требования к ребенку, которые можно и нужно измерять. Аттестация ребенка, то есть оценивание ребенка в дошкольном возрасте в законе запрещено, результат определяется как целевой ориентир.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 На сегодняшний день возросли требования к детям, поступающим в первый класс, следовательно, новая модель выпускника детского сада предполагает изменение характера и содержания педагогического взаимодействия с ребенком: если раньше на первый план выходила задача воспитания стандартного члена коллектива с определенным набором знаний, умений и навыков. То сейчас, стоит необходимость формирования компетентной, социально-адаптированной личности, способной ориентироваться в информационном пространстве, отстаивать свою точку зрения, продуктивно и конструктивно взаимодействовать со сверстниками и взрослыми. То есть акцент идет на развитие качеств и социальную адаптацию.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Наше</w:t>
      </w:r>
      <w:proofErr w:type="gramEnd"/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ДОУ с нового учебного года работает по новой образовательной программе под редакцией Н.В. Вераксы «От рождения до школы», основанную на принципах ФГОС дошкольного образования.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Новая образовательная программа  ДОУ  нацелена, прежде всего, на всестороннее развитие </w:t>
      </w:r>
      <w:proofErr w:type="gramStart"/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ребёнка</w:t>
      </w:r>
      <w:proofErr w:type="gramEnd"/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на основе особых, специфичных видов деятельности, присущих дошкольникам. То есть, на практике мы получим </w:t>
      </w:r>
      <w:proofErr w:type="gramStart"/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более игровой</w:t>
      </w:r>
      <w:proofErr w:type="gramEnd"/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разносторонний подход, приветствующий максимальную эксплуатацию инновационных и активных методов педагогического взаимодействия, более индивидуализированный и нацеленный на раскрытие собственного потенциала каждого ребёнка.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Планирование воспитательно-образовательной работы в дошкольном учреждении – одна из главных функций управления процессом реализации основной образовательной программы, планирование отражает различные формы организации деятельности взрослых и детей.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Планирование это определение системы мероприятий, предусматривающей порядок, последовательность и сроки их выполнения. Эта система мероприятий направлена на достижение поставленной цели, четко и конкретно сформулированной с указанием конечного результата, который можно измерить, сравнить, оценить.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Мы пересмотрели составляющие плана  образовательной работы воспитателя с детьми в соответствии с ФГОС  и САНПИНа.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Настоящие санитарные правила устанавливают санитарно-эпидемиологические требования </w:t>
      </w:r>
      <w:proofErr w:type="gramStart"/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</w:t>
      </w:r>
      <w:proofErr w:type="gramEnd"/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условиям размещения дошкольных образовательных организаций,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оборудованию и содержанию территории,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помещениям, их оборудованию и содержанию,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- естественному и искусственному освещению помещений,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отоплению и вентиляции,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водоснабжению и канализации,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организации питания,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приему детей в дошкольные образовательные организации,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организации режима дня,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организации физического воспитания,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личной гигиене персонала.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 составления рабочей программы я пользуюсь новой методической литературой, которая соответствует требованиям ФГОС.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Исходя из вышесказанного, я включила в планирование своей образовательной деятельности следующие разделы:</w:t>
      </w:r>
    </w:p>
    <w:p w:rsidR="00982895" w:rsidRPr="00982895" w:rsidRDefault="00982895" w:rsidP="00982895">
      <w:pPr>
        <w:numPr>
          <w:ilvl w:val="0"/>
          <w:numId w:val="1"/>
        </w:num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Режимные моменты</w:t>
      </w:r>
    </w:p>
    <w:p w:rsidR="00982895" w:rsidRPr="00982895" w:rsidRDefault="00982895" w:rsidP="00982895">
      <w:pPr>
        <w:numPr>
          <w:ilvl w:val="0"/>
          <w:numId w:val="1"/>
        </w:num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гимнастик</w:t>
      </w:r>
    </w:p>
    <w:p w:rsidR="00982895" w:rsidRPr="00982895" w:rsidRDefault="00982895" w:rsidP="00982895">
      <w:pPr>
        <w:numPr>
          <w:ilvl w:val="0"/>
          <w:numId w:val="1"/>
        </w:num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деятельности и культурные практики в соответствии с образовательными областями</w:t>
      </w:r>
    </w:p>
    <w:p w:rsidR="00982895" w:rsidRPr="00982895" w:rsidRDefault="00982895" w:rsidP="00982895">
      <w:pPr>
        <w:numPr>
          <w:ilvl w:val="0"/>
          <w:numId w:val="1"/>
        </w:num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взрослого и детей направленная на становление первичной ценностной ориентации и социализации.</w:t>
      </w:r>
    </w:p>
    <w:p w:rsidR="00982895" w:rsidRPr="00982895" w:rsidRDefault="00982895" w:rsidP="00982895">
      <w:pPr>
        <w:numPr>
          <w:ilvl w:val="0"/>
          <w:numId w:val="1"/>
        </w:num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Непосредственная образовательная деятельность.</w:t>
      </w:r>
    </w:p>
    <w:p w:rsidR="00982895" w:rsidRPr="00982895" w:rsidRDefault="00982895" w:rsidP="00982895">
      <w:pPr>
        <w:numPr>
          <w:ilvl w:val="0"/>
          <w:numId w:val="1"/>
        </w:num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предметно-пространственной развивающей среды для поддержки детской инициативы  (уголки самостоятельной активности)</w:t>
      </w:r>
    </w:p>
    <w:p w:rsidR="00982895" w:rsidRPr="00982895" w:rsidRDefault="00982895" w:rsidP="00982895">
      <w:pPr>
        <w:numPr>
          <w:ilvl w:val="0"/>
          <w:numId w:val="1"/>
        </w:num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индивидуальности ребенка</w:t>
      </w:r>
    </w:p>
    <w:p w:rsidR="00982895" w:rsidRPr="00982895" w:rsidRDefault="00982895" w:rsidP="00982895">
      <w:pPr>
        <w:numPr>
          <w:ilvl w:val="0"/>
          <w:numId w:val="1"/>
        </w:num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Планируя образовательную работу, я охватываю все  образовательные области:</w:t>
      </w:r>
    </w:p>
    <w:p w:rsidR="00982895" w:rsidRPr="00982895" w:rsidRDefault="00982895" w:rsidP="00982895">
      <w:pPr>
        <w:numPr>
          <w:ilvl w:val="0"/>
          <w:numId w:val="2"/>
        </w:num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развитие;</w:t>
      </w:r>
    </w:p>
    <w:p w:rsidR="00982895" w:rsidRPr="00982895" w:rsidRDefault="00982895" w:rsidP="00982895">
      <w:pPr>
        <w:numPr>
          <w:ilvl w:val="0"/>
          <w:numId w:val="2"/>
        </w:num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 развитие;</w:t>
      </w:r>
    </w:p>
    <w:p w:rsidR="00982895" w:rsidRPr="00982895" w:rsidRDefault="00982895" w:rsidP="00982895">
      <w:pPr>
        <w:numPr>
          <w:ilvl w:val="0"/>
          <w:numId w:val="2"/>
        </w:num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развитие;</w:t>
      </w:r>
    </w:p>
    <w:p w:rsidR="00982895" w:rsidRPr="00982895" w:rsidRDefault="00982895" w:rsidP="00982895">
      <w:pPr>
        <w:numPr>
          <w:ilvl w:val="0"/>
          <w:numId w:val="2"/>
        </w:num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Художественно-эстетическое;</w:t>
      </w:r>
    </w:p>
    <w:p w:rsidR="00982895" w:rsidRPr="00982895" w:rsidRDefault="00982895" w:rsidP="00982895">
      <w:pPr>
        <w:numPr>
          <w:ilvl w:val="0"/>
          <w:numId w:val="2"/>
        </w:num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настоящее время ощущается необходимость возрождения российской культуры, изучения истории народа, восстановления духовности не только у взрослых, но и детей. Формирование отношения к стране и государству начинается с детства. Поэтому одной из главных задач дошкольных образовательных организаций в соответствии с современной образовательной политикой является патриотическое воспитание.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Решая эту задачу, я  включила в планирование в ОО «Познание» работу с детьми по патриотическому воспитанию и краеведению.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Условия, которые я соблюдала при планировании:</w:t>
      </w:r>
    </w:p>
    <w:p w:rsidR="00982895" w:rsidRPr="00982895" w:rsidRDefault="00982895" w:rsidP="0098289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Объективная оценка уровня своей работы в момент планирования;</w:t>
      </w:r>
    </w:p>
    <w:p w:rsidR="00982895" w:rsidRPr="00982895" w:rsidRDefault="00982895" w:rsidP="0098289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целей и задач планирования на определенный период работы, соотнесение их с примерной общеобразовательной программой дошкольного образования, по которой организуется воспитательно-</w:t>
      </w:r>
      <w:r w:rsidRPr="0098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образовательный процесс, возрастным составом группы детей и приоритетным направлением образовательного процесса ДОУ;</w:t>
      </w:r>
    </w:p>
    <w:p w:rsidR="00982895" w:rsidRPr="00982895" w:rsidRDefault="00982895" w:rsidP="0098289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Четкое представление результатов работы, которые должны быть достигнуты к концу планируемого периода;</w:t>
      </w:r>
    </w:p>
    <w:p w:rsidR="00982895" w:rsidRPr="00982895" w:rsidRDefault="00982895" w:rsidP="0098289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оптимальных путей, средств, методов, помогающих добиться поставленных целей, а значит получить планируемый результат.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 новым Стандартам развивающая предметно-пространственная среда в групповой комнате должна быть содержательно-насыщенной, трансформируемой, полифункциональной, вариативной, доступной и безопасной.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Насыщенность среды должна соответствовать возрастным возможностям детей и содержанию Программы.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возможность самовыражения детей.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Полифункциональность материалов предполагает: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Вариативность среды предполагает: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Доступность среды предполагает: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Выполняя требования по оснащению группы, мною были созданы условия для реализации различных видов деятельности с детьми: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Центр сенсорно-математического развития;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Творческая мастерская;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Игровой центр;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Физкультурный уголок;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Уголок экспериментирования;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Уголок театрализованной деятельности, литературы;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Уголок природы;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Уголок конструирования.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Изменились и подходы к организации образовательного процесса в ДОУ.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соответствии со статьей 2 Федерального закона «Об образовании в Российской Федерации»: 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компетенции</w:t>
      </w:r>
      <w:proofErr w:type="gramEnd"/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определенных объема и сложности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Цель дошкольного образования состоит в создании условий для максимального раскрытия индивидуального возрастного потенциала ребенка.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Индивидуализация образования основана на поддержке детей в развитии их потенциальных возможностей, стимулировании стремления детей самостоятельно ставить цели и достигать их в процессе познания. Мое внимание  направлено на обеспечение активного участия ребенка в учебном </w:t>
      </w: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процессе. Все дети, в том числе и типично развивающиеся, обладают индивидуальными особенностями, которые мне следует выявлять и учитывать, чтобы обеспечить оптимизацию процесса обучения и развития. Индивидуальные особенности, которые я должна  выявить в работе с детьми и на которые следует реагировать: семейная культурная среда, возраст, уровень развития, пол, стиль учения, способности (потребности/сильные стороны), характер и темперамент, интересы, и самосознание. Умение распознать различия в поведении детей и сильные стороны их личности позволяют мне лучше понять и принять каждого ребенка; а знание различных методов индивидуализации обучения позволяет найти такой подход, который уменьшит напряжение и максимально увеличит положительный эффект взаимодействия. Внимательно наблюдая за детьми и выявляя их интересы и сильные стороны, я помогают детям решать их проблемы такими путями, которые бы соответствовали их индивидуальному стилю учения.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Дошкольный возраст связан с потребностью ребенка в доброжелательном внимании и уважительном отношении со стороны взрослого, в сотрудничестве с ним.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При организации жизни и деятельности детей, с точки зрения обеспечения их комфортности, я должна учитывать разнообразные потребности ребенка: в признании (в первую очередь, детским сообществом), в общении, в познании, в движении, в проявлении активности и самостоятельности. Это, в свою очередь, требует от меня исключения учебного принципа организации образовательного процесса жизнедеятельности ребенка, введения запрета на занятия-уроки по школьному типу, ибо дошкольник - человек играющий, и обучение входит в его жизнь через ворота детской игры. Кроме того, дошкольник – почемучка, дошкольник - деятель. Поэтому, для </w:t>
      </w:r>
      <w:proofErr w:type="gramStart"/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меня</w:t>
      </w:r>
      <w:proofErr w:type="gramEnd"/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сегодня основные ценности воспитания ребенка - поощрение детской игры, исследовательской и творческой активности детей, детских вопросов.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соответствии ФГОС непосредственно образовательная деятельность реализуется мною через организацию различных видов детской деятельности</w:t>
      </w:r>
      <w:r w:rsidRPr="00982895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(игровой, двигательной, коммуникативной, трудовой, познавательно – исследовательской и др.)  или их интеграцию с использованием разнообразных форм и методов работы, выбор которых осуществляется мною самостоятельно в зависимости от возраста  детей, уровня освоения общеобразовательной программы дошкольного образования и решения конкретных образовательных задач.</w:t>
      </w:r>
      <w:proofErr w:type="gramEnd"/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Виды деятельности, которые я включаю в работу с детьми 2 мл</w:t>
      </w:r>
      <w:proofErr w:type="gramStart"/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.г</w:t>
      </w:r>
      <w:proofErr w:type="gramEnd"/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руппы: игровая, включая сюжетно-ролевую игру, игру с правилами и другие виды игры, коммуникативная (общение и взаимодействие со взрослыми и сверстниками), познавательно-исследовательская (исследования объектов окружающего мира и экспериментирования с ними), а также восприятие художественной литературы и фольклора, самообслуживание и элементарный бытовой труд (в помещении и на улице), конструирование из разного </w:t>
      </w:r>
      <w:proofErr w:type="gramStart"/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материала, включая конструкторы, модули, бумагу, природный и </w:t>
      </w: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иной материал, изобразительная (рисование, лепка, аппликация), музыкальная 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 (овладение основными движениями) формы активности ребенка.</w:t>
      </w:r>
      <w:proofErr w:type="gramEnd"/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Схема развития любого вида деятельности такова: сначала она осуществляется в совместной деятельности </w:t>
      </w:r>
      <w:proofErr w:type="gramStart"/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</w:t>
      </w:r>
      <w:proofErr w:type="gramEnd"/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взрослым, затем в совместной деятельности со сверстниками и становится самодеятельностью.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 выделяю сущностные признаки совместной деятельности с  детьми – наличие партнерской позиции взрослого и партнерской формы организации (сотрудничество взрослого и детей, возможность свободного размещения, перемещения и общения детей).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Я, основываясь на интересах и игре детей, предлагаю им виды деятельности, которые стимулируют их познавательную деятельность.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Предоставляя детям возможность прямого контакта с людьми, материалами и реальным жизненным опытом, я стимулирую интеллектуальное развитие ребенка.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Тематические игровые центры дают детям возможность самостоятельного выбора материалов и, соответственно, области познания. Различные темы, масштабные задания (проекты) также должны учитывать интересы детей могут быть связаны с определенными центрами. Интерьер группы  организован таким образом, чтобы детям был предоставлен достаточно широкий выбор центров и материалов.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обстановке, ориентированной на ребенка, дети: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  делают выбор;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  активно играют;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  используют материалы, которым можно найти более чем одно применение;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   работают все вместе и заботятся друг о друге;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   отвечают за свои поступки.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Между мною и детьми должно быть взаимное уважение. Уважение является необходимым элементом в том сообществе, которым является группа детского сада. 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Требования к результатам освоения программы: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Основной результат – это социализация детей.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Личностные результаты развития ребенка, а не результат обучения.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Результаты освоения программы описаны в виде целевых ориентиров: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* Инициативность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* Самостоятельность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* Уверенность в себе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* Воображение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* Физическое развитие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* Волевые усилия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* Любознательность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* Интерес ребенка.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Целевые ориентиры не являются объектом оценки результатов.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Работа с родителями. 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Задача детского сада на данном этапе -  «повернуться» лицом к семье, оказать ей педагогическую помощь, привлечь семью на свою сторону в плане единых подходов в воспитании ребёнка. Необходимо, чтобы детский сад и семья стали открытыми друг другу и помогли раскрытию способностей и возможностей ребёнка. При взаимодействии работы двух структур надо учитывать дифференцированный подход к каждой семье, учитывать социальный статус и микроклимат семьи, а также родительские запросы и степень заинтересованности родителей в воспитании своих детей.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Моя цель как воспитателя – создать единое пространство развития ребенка в семье и ДОУ, сделать родителей участниками полноценного воспитательного процесса. Достичь высокого качества в развитии, полностью удовлетворить интересы родителей и детей, создать это единое пространство возможно при систематическом взаимодействии ДОУ и семьи.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Моя задача «повернуться» лицом к семье, оказать ей педагогическую помощь, привлечь семью на свою сторону в плане единых подходов в воспитании ребёнка. Необходимо, чтобы детский сад и семья стали открытыми друг другу и помогли раскрытию способностей и возможностей ребёнка.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Внедрение новых федеральных государственных требований позволяет мне организовать совместную деятельность детского сада и семьи и более эффективно использовать традиционные и нетрадиционные формы работы.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Основные задачи работы с родителями:</w:t>
      </w:r>
    </w:p>
    <w:p w:rsidR="00982895" w:rsidRPr="00982895" w:rsidRDefault="00982895" w:rsidP="00E6739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партнерские отношения с семьей каждого воспитанника;</w:t>
      </w:r>
    </w:p>
    <w:p w:rsidR="00982895" w:rsidRPr="00982895" w:rsidRDefault="00982895" w:rsidP="00E6739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объединить усилия для развития и воспитания детей;</w:t>
      </w:r>
    </w:p>
    <w:p w:rsidR="00982895" w:rsidRPr="00982895" w:rsidRDefault="00982895" w:rsidP="00E6739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атмосферу взаимопонимания, общности интересов, эмоциональной взаимоподдержки;</w:t>
      </w:r>
    </w:p>
    <w:p w:rsidR="00982895" w:rsidRPr="00982895" w:rsidRDefault="00982895" w:rsidP="00E6739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и обогащать воспитательные умения родителей;     </w:t>
      </w:r>
    </w:p>
    <w:p w:rsidR="00982895" w:rsidRPr="00982895" w:rsidRDefault="00982895" w:rsidP="00E6739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их уверенность в собственных педагогических возможностях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Разнообразные формы работы с родителями должны содержать образовательные области: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«Познание» — интеллектуальное развитие ребёнка через подготовку ребёнка к конкурсам, совместные дополнительные мероприятия в семье и в детском саду.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«Социализация» — знакомство родителей с трудностями и достижениями детей на родительских собраниях, организация выставок …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«Безопасность» — информирование родителей о создании безопасных условий дома через консультации, оформлении стендов, стенгазет, плакатов, буклетов.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«Здоровье» — знакомство родителей с эффективными средствами закаливания через оформление стендов, индивидуальных консультаций, организацию «Семейных весёлых стартов» …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«Физическая культура» — знакомство родителей с лучшими достижениями в физкультуре других семей, организация совместных соревнованиях и т. д.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«Коммуникация» — индивидуальное консультирование родителей по вопросам общения, круглые столы, участие в конкурсах.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«Чтение художественной литературы» — совместное чтение детей и родителей произведений художественной литературы, консультирование родителей по выбору тематики чтения, оформление выставок.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«Художественное творчество» — совместные рисунки и поделки.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«Музыка» — музыкально-художественная деятельность в семейных праздниках, концертах.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«Труд» — совместная деятельность.</w:t>
      </w:r>
    </w:p>
    <w:p w:rsidR="00982895" w:rsidRPr="00982895" w:rsidRDefault="00982895" w:rsidP="0098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828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Индивидуальный подход - необходим не только в работе с детьми, но и в работе с родителями. Я, общаясь с родителями, должна чувствовать ситуацию, настроение мамы или папы. Здесь и пригодится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</w:p>
    <w:p w:rsidR="009D0946" w:rsidRPr="00982895" w:rsidRDefault="009D0946" w:rsidP="0098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0946" w:rsidRPr="00982895" w:rsidSect="009D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6F01"/>
    <w:multiLevelType w:val="multilevel"/>
    <w:tmpl w:val="B2BE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B4429"/>
    <w:multiLevelType w:val="multilevel"/>
    <w:tmpl w:val="47AA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17C01"/>
    <w:multiLevelType w:val="multilevel"/>
    <w:tmpl w:val="00E0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5006F8"/>
    <w:multiLevelType w:val="multilevel"/>
    <w:tmpl w:val="3F20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895"/>
    <w:rsid w:val="008B3665"/>
    <w:rsid w:val="00982895"/>
    <w:rsid w:val="009D0946"/>
    <w:rsid w:val="00E6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46"/>
  </w:style>
  <w:style w:type="paragraph" w:styleId="1">
    <w:name w:val="heading 1"/>
    <w:basedOn w:val="a"/>
    <w:link w:val="10"/>
    <w:uiPriority w:val="9"/>
    <w:qFormat/>
    <w:rsid w:val="00982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8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2895"/>
    <w:rPr>
      <w:color w:val="0000FF"/>
      <w:u w:val="single"/>
    </w:rPr>
  </w:style>
  <w:style w:type="character" w:styleId="a5">
    <w:name w:val="Strong"/>
    <w:basedOn w:val="a0"/>
    <w:uiPriority w:val="22"/>
    <w:qFormat/>
    <w:rsid w:val="00982895"/>
    <w:rPr>
      <w:b/>
      <w:bCs/>
    </w:rPr>
  </w:style>
  <w:style w:type="character" w:styleId="a6">
    <w:name w:val="Emphasis"/>
    <w:basedOn w:val="a0"/>
    <w:uiPriority w:val="20"/>
    <w:qFormat/>
    <w:rsid w:val="009828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3040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Тяпухин</dc:creator>
  <cp:lastModifiedBy>Тяпухин</cp:lastModifiedBy>
  <cp:revision>2</cp:revision>
  <dcterms:created xsi:type="dcterms:W3CDTF">2017-09-14T05:26:00Z</dcterms:created>
  <dcterms:modified xsi:type="dcterms:W3CDTF">2017-09-14T05:26:00Z</dcterms:modified>
</cp:coreProperties>
</file>